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AC" w:rsidRDefault="002953AC" w:rsidP="005B764A">
      <w:pPr>
        <w:rPr>
          <w:rFonts w:cs="DecoType Thuluth"/>
          <w:szCs w:val="28"/>
          <w:rtl/>
        </w:rPr>
      </w:pPr>
      <w:r>
        <w:rPr>
          <w:rFonts w:cs="DecoType Thuluth"/>
          <w:szCs w:val="28"/>
          <w:rtl/>
        </w:rPr>
        <w:t>الجمهوريّة التّونسيّة</w:t>
      </w:r>
    </w:p>
    <w:p w:rsidR="002953AC" w:rsidRDefault="002953AC" w:rsidP="005B764A">
      <w:pPr>
        <w:pStyle w:val="Titre1"/>
        <w:rPr>
          <w:b w:val="0"/>
          <w:bCs w:val="0"/>
          <w:szCs w:val="36"/>
          <w:rtl/>
        </w:rPr>
      </w:pPr>
      <w:r>
        <w:rPr>
          <w:b w:val="0"/>
          <w:bCs w:val="0"/>
          <w:rtl/>
        </w:rPr>
        <w:t>وزارة الثّقافة</w:t>
      </w:r>
    </w:p>
    <w:p w:rsidR="002953AC" w:rsidRDefault="002953AC" w:rsidP="0015667C">
      <w:pPr>
        <w:jc w:val="center"/>
        <w:rPr>
          <w:rtl/>
          <w:lang w:bidi="ar-TN"/>
        </w:rPr>
      </w:pPr>
      <w:r>
        <w:rPr>
          <w:rFonts w:cs="Mudir MT"/>
          <w:szCs w:val="36"/>
          <w:rtl/>
        </w:rPr>
        <w:t>ملحــــق عـــــدد</w:t>
      </w:r>
      <w:r w:rsidRPr="00DE2019">
        <w:rPr>
          <w:rFonts w:cs="Mudir MT"/>
          <w:szCs w:val="36"/>
          <w:u w:val="single"/>
          <w:rtl/>
        </w:rPr>
        <w:t xml:space="preserve"> </w:t>
      </w:r>
      <w:r w:rsidR="0015667C" w:rsidRPr="0015667C">
        <w:rPr>
          <w:rFonts w:cs="Simplified Arabic" w:hint="cs"/>
          <w:b/>
          <w:bCs/>
          <w:sz w:val="28"/>
          <w:szCs w:val="36"/>
          <w:rtl/>
        </w:rPr>
        <w:t>42</w:t>
      </w:r>
    </w:p>
    <w:p w:rsidR="002953AC" w:rsidRDefault="002953AC" w:rsidP="002953AC">
      <w:pPr>
        <w:jc w:val="center"/>
        <w:rPr>
          <w:rFonts w:cs="Monotype Koufi"/>
          <w:szCs w:val="48"/>
          <w:rtl/>
        </w:rPr>
      </w:pPr>
      <w:r>
        <w:rPr>
          <w:rFonts w:cs="Monotype Koufi"/>
          <w:szCs w:val="48"/>
          <w:rtl/>
        </w:rPr>
        <w:t>نظام الإتّصال والإرشاد الإداري</w:t>
      </w:r>
    </w:p>
    <w:p w:rsidR="002953AC" w:rsidRDefault="002953AC" w:rsidP="002953AC">
      <w:pPr>
        <w:ind w:left="3685" w:right="3686"/>
        <w:jc w:val="center"/>
        <w:rPr>
          <w:rFonts w:cs="Monotype Koufi"/>
          <w:szCs w:val="40"/>
          <w:rtl/>
        </w:rPr>
      </w:pPr>
      <w:r>
        <w:rPr>
          <w:rFonts w:cs="Monotype Koufi"/>
          <w:szCs w:val="40"/>
          <w:rtl/>
        </w:rPr>
        <w:t>سيــكــــــاد</w:t>
      </w:r>
    </w:p>
    <w:p w:rsidR="002953AC" w:rsidRDefault="002953AC" w:rsidP="002953AC">
      <w:pPr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ind w:left="3685" w:right="3686"/>
        <w:jc w:val="center"/>
      </w:pPr>
      <w:r>
        <w:rPr>
          <w:rFonts w:cs="Monotype Koufi"/>
          <w:szCs w:val="36"/>
          <w:rtl/>
        </w:rPr>
        <w:t>دلـيـل المواطــن</w:t>
      </w:r>
    </w:p>
    <w:p w:rsidR="002953AC" w:rsidRDefault="002953AC" w:rsidP="002953AC">
      <w:pPr>
        <w:rPr>
          <w:rFonts w:cs="DecoType Thuluth"/>
          <w:rtl/>
          <w:lang w:bidi="ar-TN"/>
        </w:rPr>
      </w:pPr>
    </w:p>
    <w:tbl>
      <w:tblPr>
        <w:bidiVisual/>
        <w:tblW w:w="0" w:type="auto"/>
        <w:tblInd w:w="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9396"/>
      </w:tblGrid>
      <w:tr w:rsidR="002953AC" w:rsidTr="004B40DB">
        <w:tc>
          <w:tcPr>
            <w:tcW w:w="10296" w:type="dxa"/>
          </w:tcPr>
          <w:p w:rsidR="002953AC" w:rsidRDefault="002953AC" w:rsidP="004B40DB">
            <w:pPr>
              <w:rPr>
                <w:rFonts w:cs="DecoType Thuluth"/>
              </w:rPr>
            </w:pPr>
            <w:r>
              <w:rPr>
                <w:rFonts w:cs="Mudir MT"/>
                <w:b/>
                <w:bCs/>
                <w:szCs w:val="36"/>
                <w:rtl/>
              </w:rPr>
              <w:t xml:space="preserve">                 قسيمة مخصّصة للمكتب المركزي للعلاقات مع المواطن</w:t>
            </w:r>
          </w:p>
        </w:tc>
      </w:tr>
      <w:tr w:rsidR="002953AC" w:rsidTr="004B40DB">
        <w:tc>
          <w:tcPr>
            <w:tcW w:w="10296" w:type="dxa"/>
          </w:tcPr>
          <w:p w:rsidR="002953AC" w:rsidRDefault="002953AC" w:rsidP="003E4568">
            <w:pPr>
              <w:rPr>
                <w:rFonts w:cs="Mudir MT"/>
                <w:b/>
                <w:bCs/>
                <w:sz w:val="20"/>
                <w:szCs w:val="20"/>
                <w:rtl/>
                <w:lang w:bidi="ar-TN"/>
              </w:rPr>
            </w:pPr>
            <w:r w:rsidRPr="0015667C">
              <w:rPr>
                <w:rFonts w:cs="Mudir MT" w:hint="cs"/>
                <w:b/>
                <w:bCs/>
                <w:rtl/>
                <w:lang w:bidi="ar-TN"/>
              </w:rPr>
              <w:t xml:space="preserve">المرجع : قرار وزير الثقافة المؤرخ في </w:t>
            </w:r>
            <w:r w:rsidR="00EC16B4">
              <w:rPr>
                <w:rFonts w:cs="Mudir MT" w:hint="cs"/>
                <w:b/>
                <w:bCs/>
                <w:sz w:val="20"/>
                <w:szCs w:val="20"/>
                <w:rtl/>
                <w:lang w:bidi="ar-TN"/>
              </w:rPr>
              <w:t>15 سبتمبر 2001 .</w:t>
            </w:r>
          </w:p>
          <w:p w:rsidR="0015667C" w:rsidRDefault="0015667C" w:rsidP="0015667C">
            <w:pPr>
              <w:rPr>
                <w:rFonts w:cs="DecoType Thuluth"/>
              </w:rPr>
            </w:pPr>
          </w:p>
        </w:tc>
      </w:tr>
    </w:tbl>
    <w:p w:rsidR="002953AC" w:rsidRDefault="002953AC" w:rsidP="0015667C">
      <w:pPr>
        <w:rPr>
          <w:rFonts w:cs="Mudir MT"/>
          <w:b/>
          <w:bCs/>
          <w:sz w:val="32"/>
          <w:szCs w:val="32"/>
          <w:rtl/>
          <w:lang w:bidi="ar-TN"/>
        </w:rPr>
      </w:pPr>
      <w:r>
        <w:rPr>
          <w:rFonts w:cs="Mudir MT" w:hint="cs"/>
          <w:b/>
          <w:bCs/>
          <w:sz w:val="32"/>
          <w:szCs w:val="32"/>
          <w:rtl/>
          <w:lang w:bidi="ar-TN"/>
        </w:rPr>
        <w:t xml:space="preserve">  المؤسسة : </w:t>
      </w:r>
      <w:r w:rsidR="00DE2019">
        <w:rPr>
          <w:rFonts w:cs="Mudir MT" w:hint="cs"/>
          <w:b/>
          <w:bCs/>
          <w:sz w:val="28"/>
          <w:szCs w:val="28"/>
          <w:rtl/>
          <w:lang w:bidi="ar-TN"/>
        </w:rPr>
        <w:t>وزارة</w:t>
      </w:r>
      <w:r w:rsidR="0015667C">
        <w:rPr>
          <w:rFonts w:cs="Mudir MT" w:hint="cs"/>
          <w:b/>
          <w:bCs/>
          <w:sz w:val="28"/>
          <w:szCs w:val="28"/>
          <w:rtl/>
          <w:lang w:bidi="ar-TN"/>
        </w:rPr>
        <w:t xml:space="preserve"> الثقافة ( إدارة الفنون الركحية).</w:t>
      </w:r>
    </w:p>
    <w:p w:rsidR="002953AC" w:rsidRDefault="002953AC" w:rsidP="0015667C">
      <w:pPr>
        <w:ind w:left="180"/>
        <w:rPr>
          <w:rFonts w:cs="Mudir MT"/>
          <w:b/>
          <w:bCs/>
          <w:sz w:val="32"/>
          <w:szCs w:val="32"/>
          <w:rtl/>
          <w:lang w:bidi="ar-TN"/>
        </w:rPr>
      </w:pPr>
      <w:r>
        <w:rPr>
          <w:rFonts w:cs="Mudir MT" w:hint="cs"/>
          <w:b/>
          <w:bCs/>
          <w:sz w:val="32"/>
          <w:szCs w:val="32"/>
          <w:rtl/>
          <w:lang w:bidi="ar-TN"/>
        </w:rPr>
        <w:t xml:space="preserve">مجال الخدمة : </w:t>
      </w:r>
      <w:r>
        <w:rPr>
          <w:rFonts w:cs="Mudir MT" w:hint="cs"/>
          <w:b/>
          <w:bCs/>
          <w:sz w:val="28"/>
          <w:szCs w:val="28"/>
          <w:rtl/>
          <w:lang w:bidi="ar-TN"/>
        </w:rPr>
        <w:t>الفنون ال</w:t>
      </w:r>
      <w:r w:rsidR="0015667C">
        <w:rPr>
          <w:rFonts w:cs="Mudir MT" w:hint="cs"/>
          <w:b/>
          <w:bCs/>
          <w:sz w:val="28"/>
          <w:szCs w:val="28"/>
          <w:rtl/>
          <w:lang w:bidi="ar-TN"/>
        </w:rPr>
        <w:t>درامية</w:t>
      </w:r>
      <w:r>
        <w:rPr>
          <w:rFonts w:cs="Mudir MT" w:hint="cs"/>
          <w:b/>
          <w:bCs/>
          <w:sz w:val="28"/>
          <w:szCs w:val="28"/>
          <w:rtl/>
          <w:lang w:bidi="ar-TN"/>
        </w:rPr>
        <w:t>.</w:t>
      </w:r>
    </w:p>
    <w:p w:rsidR="002953AC" w:rsidRDefault="002953AC" w:rsidP="002953AC">
      <w:pPr>
        <w:ind w:left="180"/>
        <w:rPr>
          <w:rFonts w:cs="Mudir MT"/>
          <w:b/>
          <w:bCs/>
          <w:sz w:val="28"/>
          <w:szCs w:val="28"/>
          <w:rtl/>
          <w:lang w:bidi="ar-TN"/>
        </w:rPr>
      </w:pPr>
      <w:r>
        <w:rPr>
          <w:rFonts w:cs="Mudir MT" w:hint="cs"/>
          <w:b/>
          <w:bCs/>
          <w:sz w:val="32"/>
          <w:szCs w:val="32"/>
          <w:rtl/>
          <w:lang w:bidi="ar-TN"/>
        </w:rPr>
        <w:t xml:space="preserve">موضوع الخدمة: </w:t>
      </w:r>
      <w:r>
        <w:rPr>
          <w:rFonts w:cs="Mudir MT" w:hint="cs"/>
          <w:b/>
          <w:bCs/>
          <w:sz w:val="28"/>
          <w:szCs w:val="28"/>
          <w:rtl/>
          <w:lang w:bidi="ar-TN"/>
        </w:rPr>
        <w:t>إحداث الهياكل المحترفة لإنتاج الفنون الدرامية و ترويجها.</w:t>
      </w:r>
    </w:p>
    <w:p w:rsidR="00116685" w:rsidRDefault="00116685" w:rsidP="002953AC">
      <w:pPr>
        <w:ind w:left="180"/>
        <w:rPr>
          <w:rFonts w:cs="DecoType Thuluth"/>
          <w:rtl/>
          <w:lang w:bidi="ar-TN"/>
        </w:rPr>
      </w:pPr>
    </w:p>
    <w:tbl>
      <w:tblPr>
        <w:bidiVisual/>
        <w:tblW w:w="0" w:type="auto"/>
        <w:tblInd w:w="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9396"/>
      </w:tblGrid>
      <w:tr w:rsidR="002953AC" w:rsidTr="004B40DB">
        <w:tc>
          <w:tcPr>
            <w:tcW w:w="10296" w:type="dxa"/>
          </w:tcPr>
          <w:p w:rsidR="002953AC" w:rsidRDefault="002953AC" w:rsidP="004B40DB">
            <w:pPr>
              <w:pStyle w:val="Titre2"/>
              <w:rPr>
                <w:rFonts w:cs="DecoType Thuluth"/>
              </w:rPr>
            </w:pPr>
            <w:r>
              <w:rPr>
                <w:rtl/>
              </w:rPr>
              <w:t>شــــروط الإنتــفــاع بالــخــدمـــة</w:t>
            </w:r>
          </w:p>
        </w:tc>
      </w:tr>
      <w:tr w:rsidR="002953AC" w:rsidTr="004B40DB">
        <w:tc>
          <w:tcPr>
            <w:tcW w:w="10296" w:type="dxa"/>
          </w:tcPr>
          <w:p w:rsidR="002953AC" w:rsidRDefault="002953AC" w:rsidP="002953AC">
            <w:pPr>
              <w:numPr>
                <w:ilvl w:val="0"/>
                <w:numId w:val="2"/>
              </w:numPr>
              <w:ind w:right="0"/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>أن يكون محدث الهيكل أو من يشاركه فنانا أو فنيا مختصا في الفنون الدرامية و متحصلا على البطاقة المهنية لاحتراف مهن الفنون الدرامية و أن يكون احترف هذه المهنة لمدة لا تقل عن السنة.</w:t>
            </w:r>
          </w:p>
          <w:p w:rsidR="002953AC" w:rsidRDefault="00EC16B4" w:rsidP="002953AC">
            <w:pPr>
              <w:numPr>
                <w:ilvl w:val="0"/>
                <w:numId w:val="2"/>
              </w:numPr>
              <w:ind w:right="0"/>
              <w:rPr>
                <w:rFonts w:cs="Mudir MT"/>
                <w:b/>
                <w:bCs/>
                <w:sz w:val="28"/>
                <w:szCs w:val="28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>أن يأخذ الهيكل المحدث أ</w:t>
            </w:r>
            <w:r w:rsidR="002953AC"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>حد الأشكال المنصوص عليها بمجلة الشركات التجارية و أن لا يقل رأس ماله عن الألف دينار.</w:t>
            </w:r>
          </w:p>
          <w:p w:rsidR="002953AC" w:rsidRDefault="002953AC" w:rsidP="002953AC">
            <w:pPr>
              <w:numPr>
                <w:ilvl w:val="0"/>
                <w:numId w:val="2"/>
              </w:numPr>
              <w:ind w:right="0"/>
              <w:rPr>
                <w:rFonts w:cs="Mudir MT"/>
                <w:b/>
                <w:bCs/>
                <w:sz w:val="28"/>
                <w:szCs w:val="28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 xml:space="preserve">أن يلتزم محدث الهيكل بـــ : </w:t>
            </w:r>
          </w:p>
          <w:p w:rsidR="002953AC" w:rsidRDefault="002953AC" w:rsidP="004B40DB">
            <w:pPr>
              <w:pStyle w:val="Titre7"/>
              <w:rPr>
                <w:rtl/>
              </w:rPr>
            </w:pPr>
            <w:r>
              <w:rPr>
                <w:rFonts w:hint="cs"/>
                <w:rtl/>
              </w:rPr>
              <w:t xml:space="preserve">تشغيل فنانين و فنيين محترفين حاملين لبطاقة إحتراف مهن الفنون الدرامية و ذلك في      </w:t>
            </w:r>
          </w:p>
          <w:p w:rsidR="002953AC" w:rsidRDefault="002953AC" w:rsidP="004B40DB">
            <w:pPr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 xml:space="preserve">           حدود الثلثين من مجموع الدراميين المشاركين في كل عمل يقوم بانجازه الهيكل و أن يتم </w:t>
            </w:r>
          </w:p>
          <w:p w:rsidR="002953AC" w:rsidRDefault="002953AC" w:rsidP="004B40DB">
            <w:pPr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 xml:space="preserve">           تشغيل الفنانين و الفنيين بمقتضى عقد.</w:t>
            </w:r>
          </w:p>
          <w:p w:rsidR="002953AC" w:rsidRDefault="002953AC" w:rsidP="004B40DB">
            <w:pPr>
              <w:numPr>
                <w:ilvl w:val="0"/>
                <w:numId w:val="1"/>
              </w:numPr>
              <w:ind w:right="0"/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>أن يعمل الهيكل بفضاء ملائم مخصص للإنتاج الدرامي و ترويجه.</w:t>
            </w:r>
          </w:p>
          <w:p w:rsidR="002953AC" w:rsidRDefault="002953AC" w:rsidP="00623056">
            <w:pPr>
              <w:numPr>
                <w:ilvl w:val="0"/>
                <w:numId w:val="1"/>
              </w:numPr>
              <w:ind w:right="0"/>
              <w:rPr>
                <w:rFonts w:cs="DecoType Thuluth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 xml:space="preserve">إيداع كراس شروط ممارسة الهياكل المحترفة لإنتاج الفنون الدرامية و ترويجها لنشاطها، ممضى من قبله، لدى إدارة الفنون الركحية و كذلك إعلام الإدارة المذكورة بتاريخ شروع الهيكل في ممارسة نشاطه قبل شهر من هذا الموعد </w:t>
            </w:r>
            <w:r w:rsidR="00623056"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>.</w:t>
            </w:r>
          </w:p>
        </w:tc>
      </w:tr>
    </w:tbl>
    <w:p w:rsidR="002953AC" w:rsidRDefault="002953AC" w:rsidP="002953AC">
      <w:pPr>
        <w:rPr>
          <w:rFonts w:cs="DecoType Thuluth"/>
          <w:rtl/>
          <w:lang w:bidi="ar-TN"/>
        </w:rPr>
      </w:pPr>
    </w:p>
    <w:tbl>
      <w:tblPr>
        <w:bidiVisual/>
        <w:tblW w:w="0" w:type="auto"/>
        <w:tblInd w:w="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9396"/>
      </w:tblGrid>
      <w:tr w:rsidR="002953AC" w:rsidTr="004B40DB">
        <w:tc>
          <w:tcPr>
            <w:tcW w:w="10296" w:type="dxa"/>
          </w:tcPr>
          <w:p w:rsidR="002953AC" w:rsidRDefault="002953AC" w:rsidP="004B40DB">
            <w:pPr>
              <w:pStyle w:val="Titre2"/>
              <w:rPr>
                <w:rFonts w:cs="DecoType Thuluth"/>
              </w:rPr>
            </w:pPr>
            <w:r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Fonts w:hint="cs"/>
                <w:rtl/>
              </w:rPr>
              <w:t>وث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Fonts w:hint="cs"/>
                <w:rtl/>
              </w:rPr>
              <w:t>ائ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Fonts w:hint="cs"/>
                <w:rtl/>
              </w:rPr>
              <w:t>ق ال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Fonts w:hint="cs"/>
                <w:rtl/>
              </w:rPr>
              <w:t>م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Fonts w:hint="cs"/>
                <w:rtl/>
              </w:rPr>
              <w:t>ط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Fonts w:hint="cs"/>
                <w:rtl/>
              </w:rPr>
              <w:t>لوب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Fonts w:hint="cs"/>
                <w:rtl/>
              </w:rPr>
              <w:t>ة</w:t>
            </w:r>
          </w:p>
        </w:tc>
      </w:tr>
      <w:tr w:rsidR="002953AC" w:rsidTr="004B40DB">
        <w:tc>
          <w:tcPr>
            <w:tcW w:w="10296" w:type="dxa"/>
          </w:tcPr>
          <w:p w:rsidR="00116685" w:rsidRDefault="00116685" w:rsidP="004B40DB">
            <w:pPr>
              <w:ind w:left="360"/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</w:p>
          <w:p w:rsidR="002953AC" w:rsidRDefault="002953AC" w:rsidP="004B40DB">
            <w:pPr>
              <w:ind w:left="360"/>
              <w:rPr>
                <w:rFonts w:cs="DecoType Thuluth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>-  نظرا إلى أن هذه الخدمة لا تخضع إلى ترخيص مسبق فإن الباعث غير مطالب بتقديم سوى الوثائق التي ستطلبها منه السلط المكلفة بالمتابعة و المتعلقة بإثبات مطابقة مواصفات مشروعة لمقتضيات الأمر عدد 1986 لسنة 2001 المؤرخ في 27 أوت 2001 و المتعلق بضبط شروط إحداث الهياكل المحترفة لإنتاج الفنون الدرامية و ترويجها.</w:t>
            </w:r>
          </w:p>
        </w:tc>
      </w:tr>
    </w:tbl>
    <w:p w:rsidR="002953AC" w:rsidRDefault="002953AC" w:rsidP="002953AC">
      <w:pPr>
        <w:rPr>
          <w:rFonts w:cs="DecoType Thuluth"/>
          <w:rtl/>
          <w:lang w:bidi="ar-TN"/>
        </w:rPr>
      </w:pPr>
    </w:p>
    <w:tbl>
      <w:tblPr>
        <w:bidiVisual/>
        <w:tblW w:w="0" w:type="auto"/>
        <w:tblInd w:w="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96"/>
        <w:gridCol w:w="3329"/>
        <w:gridCol w:w="1871"/>
      </w:tblGrid>
      <w:tr w:rsidR="002953AC" w:rsidTr="004B40DB">
        <w:trPr>
          <w:trHeight w:val="70"/>
        </w:trPr>
        <w:tc>
          <w:tcPr>
            <w:tcW w:w="4608" w:type="dxa"/>
          </w:tcPr>
          <w:p w:rsidR="002953AC" w:rsidRDefault="002953AC" w:rsidP="004B40DB">
            <w:pPr>
              <w:pStyle w:val="Titre4"/>
            </w:pPr>
            <w:r>
              <w:rPr>
                <w:rtl/>
              </w:rPr>
              <w:lastRenderedPageBreak/>
              <w:t>مراحــــــل الخـــدمـــــة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2953AC" w:rsidRDefault="002953AC" w:rsidP="004B40DB">
            <w:pPr>
              <w:pStyle w:val="Titre3"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الأطــــــراف  المــتدخّلــــة</w:t>
            </w:r>
          </w:p>
        </w:tc>
        <w:tc>
          <w:tcPr>
            <w:tcW w:w="1908" w:type="dxa"/>
          </w:tcPr>
          <w:p w:rsidR="002953AC" w:rsidRDefault="002953AC" w:rsidP="004B40DB">
            <w:pPr>
              <w:jc w:val="center"/>
              <w:rPr>
                <w:sz w:val="36"/>
                <w:szCs w:val="36"/>
              </w:rPr>
            </w:pPr>
            <w:r>
              <w:rPr>
                <w:rFonts w:cs="Mudir MT"/>
                <w:b/>
                <w:bCs/>
                <w:sz w:val="36"/>
                <w:szCs w:val="36"/>
                <w:rtl/>
              </w:rPr>
              <w:t>الآجــــــــــال</w:t>
            </w:r>
          </w:p>
        </w:tc>
      </w:tr>
      <w:tr w:rsidR="002953AC" w:rsidTr="004B40DB">
        <w:tc>
          <w:tcPr>
            <w:tcW w:w="4608" w:type="dxa"/>
          </w:tcPr>
          <w:p w:rsidR="002953AC" w:rsidRDefault="002953AC" w:rsidP="004B40DB">
            <w:pPr>
              <w:jc w:val="lowKashida"/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>-  القيام بإجراءات بعث ا</w:t>
            </w:r>
            <w:r w:rsidR="00623056"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>لمشروع لدى     الإدارة المختصة حسب الحالة.</w:t>
            </w: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 xml:space="preserve">                              </w:t>
            </w:r>
          </w:p>
          <w:p w:rsidR="00623056" w:rsidRDefault="002953AC" w:rsidP="004B40DB">
            <w:pPr>
              <w:jc w:val="lowKashida"/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 xml:space="preserve">- إمضاء كراس الشروط و تسليمه إلى إدارة     الفنون الركحية التي يتعين إعلامها بتاريخ     الشروع في ممارسة النشاط . </w:t>
            </w:r>
          </w:p>
          <w:p w:rsidR="002953AC" w:rsidRDefault="002953AC" w:rsidP="004B40DB">
            <w:pPr>
              <w:jc w:val="lowKashida"/>
              <w:rPr>
                <w:rFonts w:cs="Mudir MT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double" w:sz="4" w:space="0" w:color="auto"/>
            </w:tcBorders>
          </w:tcPr>
          <w:p w:rsidR="002953AC" w:rsidRDefault="002953AC" w:rsidP="004B40DB">
            <w:pPr>
              <w:pStyle w:val="Titre7"/>
              <w:numPr>
                <w:ilvl w:val="0"/>
                <w:numId w:val="0"/>
              </w:numPr>
              <w:ind w:left="72" w:right="0"/>
              <w:rPr>
                <w:rtl/>
              </w:rPr>
            </w:pPr>
            <w:r>
              <w:rPr>
                <w:rFonts w:hint="cs"/>
                <w:rtl/>
              </w:rPr>
              <w:t>-  صاحب الهيكل</w:t>
            </w:r>
          </w:p>
          <w:p w:rsidR="002953AC" w:rsidRDefault="002953AC" w:rsidP="004B40DB">
            <w:pPr>
              <w:rPr>
                <w:rtl/>
                <w:lang w:bidi="ar-TN"/>
              </w:rPr>
            </w:pPr>
          </w:p>
          <w:p w:rsidR="002953AC" w:rsidRDefault="002953AC" w:rsidP="004B40DB">
            <w:pPr>
              <w:pStyle w:val="Titre5"/>
              <w:rPr>
                <w:rtl/>
                <w:lang w:bidi="ar-SA"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>- صاحب الهيكل</w:t>
            </w:r>
          </w:p>
          <w:p w:rsidR="002953AC" w:rsidRDefault="002953AC" w:rsidP="004B40DB">
            <w:pPr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</w:p>
          <w:p w:rsidR="002953AC" w:rsidRDefault="002953AC" w:rsidP="004B40DB">
            <w:pPr>
              <w:rPr>
                <w:rFonts w:cs="Mudir MT"/>
                <w:b/>
                <w:bCs/>
                <w:sz w:val="28"/>
                <w:szCs w:val="28"/>
              </w:rPr>
            </w:pPr>
          </w:p>
        </w:tc>
        <w:tc>
          <w:tcPr>
            <w:tcW w:w="1908" w:type="dxa"/>
          </w:tcPr>
          <w:p w:rsidR="002953AC" w:rsidRDefault="002953AC" w:rsidP="004B40DB">
            <w:pPr>
              <w:jc w:val="lowKashida"/>
              <w:rPr>
                <w:rFonts w:cs="Mudir MT"/>
                <w:b/>
                <w:bCs/>
                <w:rtl/>
                <w:lang w:bidi="ar-TN"/>
              </w:rPr>
            </w:pPr>
            <w:r>
              <w:rPr>
                <w:rFonts w:cs="Mudir MT" w:hint="cs"/>
                <w:b/>
                <w:bCs/>
                <w:rtl/>
                <w:lang w:bidi="ar-TN"/>
              </w:rPr>
              <w:t xml:space="preserve">يتوقف على صاحب     الهيكل وحده.             </w:t>
            </w:r>
          </w:p>
          <w:p w:rsidR="002953AC" w:rsidRDefault="002953AC" w:rsidP="004B40DB">
            <w:pPr>
              <w:jc w:val="lowKashida"/>
              <w:rPr>
                <w:rFonts w:cs="Mudir MT"/>
                <w:b/>
                <w:bCs/>
              </w:rPr>
            </w:pPr>
            <w:r>
              <w:rPr>
                <w:rFonts w:cs="Mudir MT" w:hint="cs"/>
                <w:b/>
                <w:bCs/>
                <w:rtl/>
                <w:lang w:bidi="ar-TN"/>
              </w:rPr>
              <w:t xml:space="preserve">يتوقف على صاحب     الهيكل وحده.               </w:t>
            </w:r>
          </w:p>
        </w:tc>
      </w:tr>
    </w:tbl>
    <w:p w:rsidR="002953AC" w:rsidRDefault="002953AC" w:rsidP="002953AC">
      <w:pPr>
        <w:rPr>
          <w:rFonts w:cs="DecoType Thuluth"/>
        </w:rPr>
      </w:pPr>
    </w:p>
    <w:tbl>
      <w:tblPr>
        <w:bidiVisual/>
        <w:tblW w:w="0" w:type="auto"/>
        <w:tblInd w:w="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9396"/>
      </w:tblGrid>
      <w:tr w:rsidR="002953AC" w:rsidTr="004B40DB">
        <w:tc>
          <w:tcPr>
            <w:tcW w:w="10116" w:type="dxa"/>
          </w:tcPr>
          <w:p w:rsidR="002953AC" w:rsidRDefault="002953AC" w:rsidP="004B40DB">
            <w:pPr>
              <w:pStyle w:val="Titre2"/>
              <w:rPr>
                <w:rFonts w:cs="DecoType Thuluth"/>
              </w:rPr>
            </w:pPr>
            <w:r>
              <w:rPr>
                <w:rFonts w:hint="cs"/>
                <w:rtl/>
              </w:rPr>
              <w:t>م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Fonts w:hint="cs"/>
                <w:rtl/>
              </w:rPr>
              <w:t>ك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Fonts w:hint="cs"/>
                <w:rtl/>
              </w:rPr>
              <w:t>ان إي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Fonts w:hint="cs"/>
                <w:rtl/>
              </w:rPr>
              <w:t>داع ال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Fonts w:hint="cs"/>
                <w:rtl/>
              </w:rPr>
              <w:t>م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Fonts w:hint="cs"/>
                <w:rtl/>
              </w:rPr>
              <w:t>ل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Fonts w:hint="cs"/>
                <w:rtl/>
              </w:rPr>
              <w:t>ف</w:t>
            </w:r>
          </w:p>
        </w:tc>
      </w:tr>
      <w:tr w:rsidR="002953AC" w:rsidTr="004B40DB">
        <w:tc>
          <w:tcPr>
            <w:tcW w:w="10116" w:type="dxa"/>
          </w:tcPr>
          <w:p w:rsidR="002953AC" w:rsidRDefault="002953AC" w:rsidP="00623056">
            <w:pPr>
              <w:rPr>
                <w:rFonts w:cs="DecoType Thuluth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="0029092C"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>الاحداث حر مع احترام مقتضيات الأمر عدد 1986 لسنة 2001 المؤرخ في 27 أوت 2001 و لا تتدخل مصالح وزارة الثقافة إلا عند متابعة المشروع.</w:t>
            </w:r>
          </w:p>
        </w:tc>
      </w:tr>
    </w:tbl>
    <w:p w:rsidR="002953AC" w:rsidRDefault="002953AC" w:rsidP="002953AC">
      <w:pPr>
        <w:rPr>
          <w:rFonts w:cs="DecoType Thuluth"/>
          <w:rtl/>
          <w:lang w:bidi="ar-TN"/>
        </w:rPr>
      </w:pPr>
    </w:p>
    <w:tbl>
      <w:tblPr>
        <w:bidiVisual/>
        <w:tblW w:w="0" w:type="auto"/>
        <w:tblInd w:w="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9396"/>
      </w:tblGrid>
      <w:tr w:rsidR="002953AC" w:rsidTr="004B40DB">
        <w:tc>
          <w:tcPr>
            <w:tcW w:w="10116" w:type="dxa"/>
          </w:tcPr>
          <w:p w:rsidR="002953AC" w:rsidRDefault="002953AC" w:rsidP="004B40DB">
            <w:pPr>
              <w:pStyle w:val="Titre2"/>
              <w:rPr>
                <w:rFonts w:cs="DecoType Thuluth"/>
              </w:rPr>
            </w:pPr>
            <w:r>
              <w:rPr>
                <w:rFonts w:hint="cs"/>
                <w:rtl/>
              </w:rPr>
              <w:t>مكان الحص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Fonts w:hint="cs"/>
                <w:rtl/>
              </w:rPr>
              <w:t>ول ع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Fonts w:hint="cs"/>
                <w:rtl/>
              </w:rPr>
              <w:t>لى الخدم</w:t>
            </w:r>
            <w:r>
              <w:rPr>
                <w:rFonts w:hint="cs"/>
                <w:rtl/>
                <w:lang w:bidi="ar-TN"/>
              </w:rPr>
              <w:t>ـــــ</w:t>
            </w:r>
            <w:r>
              <w:rPr>
                <w:rFonts w:hint="cs"/>
                <w:rtl/>
              </w:rPr>
              <w:t>ة</w:t>
            </w:r>
          </w:p>
        </w:tc>
      </w:tr>
      <w:tr w:rsidR="002953AC" w:rsidTr="004B40DB">
        <w:tc>
          <w:tcPr>
            <w:tcW w:w="10116" w:type="dxa"/>
          </w:tcPr>
          <w:p w:rsidR="00623056" w:rsidRDefault="00623056" w:rsidP="0029092C">
            <w:pPr>
              <w:rPr>
                <w:rFonts w:cs="DecoType Thuluth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 xml:space="preserve">المصلحة: </w:t>
            </w:r>
            <w:r w:rsidR="0029092C"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>لا تتدخل أية مصلحة عند الإحداث</w:t>
            </w:r>
          </w:p>
        </w:tc>
      </w:tr>
    </w:tbl>
    <w:p w:rsidR="002953AC" w:rsidRDefault="002953AC" w:rsidP="002953AC">
      <w:pPr>
        <w:rPr>
          <w:rFonts w:cs="DecoType Thuluth"/>
          <w:rtl/>
          <w:lang w:bidi="ar-TN"/>
        </w:rPr>
      </w:pPr>
    </w:p>
    <w:tbl>
      <w:tblPr>
        <w:bidiVisual/>
        <w:tblW w:w="0" w:type="auto"/>
        <w:tblInd w:w="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9396"/>
      </w:tblGrid>
      <w:tr w:rsidR="002953AC" w:rsidTr="004B40DB">
        <w:tc>
          <w:tcPr>
            <w:tcW w:w="10296" w:type="dxa"/>
          </w:tcPr>
          <w:p w:rsidR="002953AC" w:rsidRDefault="002953AC" w:rsidP="004B40DB">
            <w:pPr>
              <w:pStyle w:val="Titre2"/>
              <w:rPr>
                <w:rFonts w:cs="DecoType Thuluth"/>
              </w:rPr>
            </w:pPr>
            <w:r>
              <w:rPr>
                <w:rFonts w:hint="cs"/>
                <w:rtl/>
              </w:rPr>
              <w:t>أج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Fonts w:hint="cs"/>
                <w:rtl/>
              </w:rPr>
              <w:t>ل الحص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Fonts w:hint="cs"/>
                <w:rtl/>
              </w:rPr>
              <w:t>ول ع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Fonts w:hint="cs"/>
                <w:rtl/>
              </w:rPr>
              <w:t>لى الخدم</w:t>
            </w:r>
            <w:r>
              <w:rPr>
                <w:rFonts w:hint="cs"/>
                <w:rtl/>
                <w:lang w:bidi="ar-TN"/>
              </w:rPr>
              <w:t>ـــــ</w:t>
            </w:r>
            <w:r>
              <w:rPr>
                <w:rFonts w:hint="cs"/>
                <w:rtl/>
              </w:rPr>
              <w:t>ة</w:t>
            </w:r>
          </w:p>
        </w:tc>
      </w:tr>
      <w:tr w:rsidR="002953AC" w:rsidTr="004B40DB">
        <w:tc>
          <w:tcPr>
            <w:tcW w:w="10296" w:type="dxa"/>
          </w:tcPr>
          <w:p w:rsidR="002953AC" w:rsidRDefault="0029092C" w:rsidP="004B40DB">
            <w:pPr>
              <w:pStyle w:val="Titre6"/>
              <w:rPr>
                <w:rFonts w:cs="DecoType Thuluth"/>
                <w:lang w:bidi="ar-SA"/>
              </w:rPr>
            </w:pPr>
            <w:r>
              <w:rPr>
                <w:rFonts w:hint="cs"/>
                <w:rtl/>
              </w:rPr>
              <w:t>تتوقف على صاحب الهيكل وحده.</w:t>
            </w:r>
          </w:p>
        </w:tc>
      </w:tr>
    </w:tbl>
    <w:p w:rsidR="002953AC" w:rsidRDefault="002953AC" w:rsidP="002953AC">
      <w:pPr>
        <w:rPr>
          <w:rFonts w:cs="DecoType Thuluth"/>
          <w:rtl/>
          <w:lang w:bidi="ar-TN"/>
        </w:rPr>
      </w:pPr>
    </w:p>
    <w:tbl>
      <w:tblPr>
        <w:bidiVisual/>
        <w:tblW w:w="0" w:type="auto"/>
        <w:tblInd w:w="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9396"/>
      </w:tblGrid>
      <w:tr w:rsidR="002953AC" w:rsidTr="004B40DB">
        <w:tc>
          <w:tcPr>
            <w:tcW w:w="10116" w:type="dxa"/>
          </w:tcPr>
          <w:p w:rsidR="002953AC" w:rsidRDefault="002953AC" w:rsidP="004B40DB">
            <w:pPr>
              <w:pStyle w:val="Titre2"/>
              <w:rPr>
                <w:rFonts w:cs="DecoType Thuluth"/>
              </w:rPr>
            </w:pPr>
            <w:r>
              <w:rPr>
                <w:rFonts w:hint="cs"/>
                <w:rtl/>
              </w:rPr>
              <w:t>المراجع التش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Fonts w:hint="cs"/>
                <w:rtl/>
              </w:rPr>
              <w:t>ري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Fonts w:hint="cs"/>
                <w:rtl/>
              </w:rPr>
              <w:t>ع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Fonts w:hint="cs"/>
                <w:rtl/>
              </w:rPr>
              <w:t>ي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Fonts w:hint="cs"/>
                <w:rtl/>
              </w:rPr>
              <w:t>ة و الترت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Fonts w:hint="cs"/>
                <w:rtl/>
              </w:rPr>
              <w:t>يب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Fonts w:hint="cs"/>
                <w:rtl/>
              </w:rPr>
              <w:t>ي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Fonts w:hint="cs"/>
                <w:rtl/>
              </w:rPr>
              <w:t>ة</w:t>
            </w:r>
          </w:p>
        </w:tc>
      </w:tr>
      <w:tr w:rsidR="002953AC" w:rsidTr="004B40DB">
        <w:tc>
          <w:tcPr>
            <w:tcW w:w="10116" w:type="dxa"/>
          </w:tcPr>
          <w:p w:rsidR="00116685" w:rsidRDefault="00116685" w:rsidP="00116685">
            <w:pPr>
              <w:pStyle w:val="Titre7"/>
              <w:numPr>
                <w:ilvl w:val="0"/>
                <w:numId w:val="0"/>
              </w:numPr>
              <w:ind w:left="720"/>
            </w:pPr>
          </w:p>
          <w:p w:rsidR="00116685" w:rsidRDefault="00116685" w:rsidP="00EC16B4">
            <w:pPr>
              <w:pStyle w:val="Titre7"/>
            </w:pPr>
            <w:r>
              <w:rPr>
                <w:rFonts w:hint="cs"/>
                <w:rtl/>
              </w:rPr>
              <w:t xml:space="preserve">القانون عدد </w:t>
            </w:r>
            <w:r w:rsidR="00EC16B4">
              <w:rPr>
                <w:rFonts w:hint="cs"/>
                <w:rtl/>
              </w:rPr>
              <w:t>15</w:t>
            </w:r>
            <w:r>
              <w:rPr>
                <w:rFonts w:hint="cs"/>
                <w:rtl/>
              </w:rPr>
              <w:t xml:space="preserve"> لسنة </w:t>
            </w:r>
            <w:r w:rsidR="00EC16B4">
              <w:rPr>
                <w:rFonts w:hint="cs"/>
                <w:rtl/>
              </w:rPr>
              <w:t>1986</w:t>
            </w:r>
            <w:r>
              <w:rPr>
                <w:rFonts w:hint="cs"/>
                <w:rtl/>
              </w:rPr>
              <w:t xml:space="preserve"> المؤرخ في </w:t>
            </w:r>
            <w:r w:rsidR="00EC16B4">
              <w:rPr>
                <w:rFonts w:hint="cs"/>
                <w:rtl/>
              </w:rPr>
              <w:t>15</w:t>
            </w:r>
            <w:r>
              <w:rPr>
                <w:rFonts w:hint="cs"/>
                <w:rtl/>
              </w:rPr>
              <w:t xml:space="preserve"> فيفري </w:t>
            </w:r>
            <w:r w:rsidR="00EC16B4">
              <w:rPr>
                <w:rFonts w:hint="cs"/>
                <w:rtl/>
              </w:rPr>
              <w:t>1986</w:t>
            </w:r>
            <w:r>
              <w:rPr>
                <w:rFonts w:hint="cs"/>
                <w:rtl/>
              </w:rPr>
              <w:t xml:space="preserve"> المتعلق </w:t>
            </w:r>
            <w:r w:rsidR="00EC16B4">
              <w:rPr>
                <w:rFonts w:hint="cs"/>
                <w:rtl/>
              </w:rPr>
              <w:t>بتنظيم مهن الفنون الدرامية قائم تنقيحه خاصة بالقانون عدد 12 لسنة 2001 المؤرخ في 30 جانفي 2001 .</w:t>
            </w:r>
          </w:p>
          <w:p w:rsidR="00116685" w:rsidRDefault="00116685" w:rsidP="00EC16B4">
            <w:pPr>
              <w:pStyle w:val="Titre7"/>
            </w:pPr>
            <w:r>
              <w:rPr>
                <w:rFonts w:hint="cs"/>
                <w:rtl/>
              </w:rPr>
              <w:t xml:space="preserve">الأمر عدد </w:t>
            </w:r>
            <w:r w:rsidR="00EC16B4">
              <w:rPr>
                <w:rFonts w:hint="cs"/>
                <w:rtl/>
              </w:rPr>
              <w:t>1986</w:t>
            </w:r>
            <w:r>
              <w:rPr>
                <w:rFonts w:hint="cs"/>
                <w:rtl/>
              </w:rPr>
              <w:t xml:space="preserve"> لسنة </w:t>
            </w:r>
            <w:r w:rsidR="00EC16B4">
              <w:rPr>
                <w:rFonts w:hint="cs"/>
                <w:rtl/>
              </w:rPr>
              <w:t>2001</w:t>
            </w:r>
            <w:r>
              <w:rPr>
                <w:rFonts w:hint="cs"/>
                <w:rtl/>
              </w:rPr>
              <w:t xml:space="preserve"> المؤرخ في </w:t>
            </w:r>
            <w:r w:rsidR="00EC16B4">
              <w:rPr>
                <w:rFonts w:hint="cs"/>
                <w:rtl/>
              </w:rPr>
              <w:t>27</w:t>
            </w:r>
            <w:r>
              <w:rPr>
                <w:rFonts w:hint="cs"/>
                <w:rtl/>
              </w:rPr>
              <w:t xml:space="preserve"> </w:t>
            </w:r>
            <w:r w:rsidR="00EC16B4">
              <w:rPr>
                <w:rFonts w:hint="cs"/>
                <w:rtl/>
              </w:rPr>
              <w:t>أوت 2001</w:t>
            </w:r>
            <w:r>
              <w:rPr>
                <w:rFonts w:hint="cs"/>
                <w:rtl/>
              </w:rPr>
              <w:t xml:space="preserve"> ، المتعلق </w:t>
            </w:r>
            <w:r w:rsidR="00EC16B4">
              <w:rPr>
                <w:rFonts w:hint="cs"/>
                <w:rtl/>
              </w:rPr>
              <w:t>بضبط شروط إحداث الهياكل المحترفة لإنتاج الفنون الدرامية و ترويجها.</w:t>
            </w:r>
          </w:p>
          <w:p w:rsidR="002953AC" w:rsidRDefault="002953AC" w:rsidP="00116685">
            <w:pPr>
              <w:rPr>
                <w:rFonts w:cs="DecoType Thuluth"/>
              </w:rPr>
            </w:pPr>
            <w:r>
              <w:rPr>
                <w:rFonts w:cs="DecoType Thuluth" w:hint="cs"/>
                <w:rtl/>
                <w:lang w:bidi="ar-TN"/>
              </w:rPr>
              <w:t xml:space="preserve"> </w:t>
            </w:r>
          </w:p>
        </w:tc>
      </w:tr>
    </w:tbl>
    <w:p w:rsidR="002232D6" w:rsidRPr="002953AC" w:rsidRDefault="002232D6" w:rsidP="002953AC">
      <w:pPr>
        <w:jc w:val="right"/>
      </w:pPr>
    </w:p>
    <w:sectPr w:rsidR="002232D6" w:rsidRPr="002953AC" w:rsidSect="002232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DecoType Thulu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C4B70"/>
    <w:multiLevelType w:val="hybridMultilevel"/>
    <w:tmpl w:val="5A8E5118"/>
    <w:lvl w:ilvl="0" w:tplc="0BC856B0">
      <w:start w:val="1"/>
      <w:numFmt w:val="arabicAlpha"/>
      <w:lvlText w:val="%1-"/>
      <w:lvlJc w:val="left"/>
      <w:pPr>
        <w:tabs>
          <w:tab w:val="num" w:pos="420"/>
        </w:tabs>
        <w:ind w:left="420" w:right="420" w:hanging="360"/>
      </w:pPr>
      <w:rPr>
        <w:rFonts w:hint="cs"/>
      </w:rPr>
    </w:lvl>
    <w:lvl w:ilvl="1" w:tplc="7390E7F0">
      <w:start w:val="1"/>
      <w:numFmt w:val="decimal"/>
      <w:lvlText w:val="%2-"/>
      <w:lvlJc w:val="left"/>
      <w:pPr>
        <w:tabs>
          <w:tab w:val="num" w:pos="1140"/>
        </w:tabs>
        <w:ind w:left="1140" w:right="1140" w:hanging="360"/>
      </w:pPr>
      <w:rPr>
        <w:rFonts w:cs="Mudir MT" w:hint="cs"/>
        <w:b/>
        <w:sz w:val="28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1860"/>
        </w:tabs>
        <w:ind w:left="1860" w:right="18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80"/>
        </w:tabs>
        <w:ind w:left="2580" w:right="25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00"/>
        </w:tabs>
        <w:ind w:left="3300" w:right="33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020"/>
        </w:tabs>
        <w:ind w:left="4020" w:right="40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40"/>
        </w:tabs>
        <w:ind w:left="4740" w:right="47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60"/>
        </w:tabs>
        <w:ind w:left="5460" w:right="54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80"/>
        </w:tabs>
        <w:ind w:left="6180" w:right="6180" w:hanging="180"/>
      </w:pPr>
    </w:lvl>
  </w:abstractNum>
  <w:abstractNum w:abstractNumId="1">
    <w:nsid w:val="7DB9639C"/>
    <w:multiLevelType w:val="hybridMultilevel"/>
    <w:tmpl w:val="E78A3A7C"/>
    <w:lvl w:ilvl="0" w:tplc="41D4DB10">
      <w:numFmt w:val="bullet"/>
      <w:pStyle w:val="Titre7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DecoType Thuluth" w:hint="default"/>
      </w:rPr>
    </w:lvl>
    <w:lvl w:ilvl="1" w:tplc="18FE3BFE">
      <w:start w:val="48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cs="Mudir MT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53AC"/>
    <w:rsid w:val="00116685"/>
    <w:rsid w:val="0015667C"/>
    <w:rsid w:val="002232D6"/>
    <w:rsid w:val="0029092C"/>
    <w:rsid w:val="002953AC"/>
    <w:rsid w:val="003E0A72"/>
    <w:rsid w:val="003E4568"/>
    <w:rsid w:val="005B764A"/>
    <w:rsid w:val="00622B27"/>
    <w:rsid w:val="00623056"/>
    <w:rsid w:val="006923DC"/>
    <w:rsid w:val="00726988"/>
    <w:rsid w:val="00735589"/>
    <w:rsid w:val="00854162"/>
    <w:rsid w:val="00A05A18"/>
    <w:rsid w:val="00DE2019"/>
    <w:rsid w:val="00EC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AC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fr-FR" w:eastAsia="ar-SA"/>
    </w:rPr>
  </w:style>
  <w:style w:type="paragraph" w:styleId="Titre1">
    <w:name w:val="heading 1"/>
    <w:basedOn w:val="Normal"/>
    <w:next w:val="Normal"/>
    <w:link w:val="Titre1Car"/>
    <w:qFormat/>
    <w:rsid w:val="002953AC"/>
    <w:pPr>
      <w:keepNext/>
      <w:ind w:left="180"/>
      <w:outlineLvl w:val="0"/>
    </w:pPr>
    <w:rPr>
      <w:rFonts w:cs="DecoType Thuluth"/>
      <w:b/>
      <w:bCs/>
      <w:lang w:bidi="ar-TN"/>
    </w:rPr>
  </w:style>
  <w:style w:type="paragraph" w:styleId="Titre2">
    <w:name w:val="heading 2"/>
    <w:basedOn w:val="Normal"/>
    <w:next w:val="Normal"/>
    <w:link w:val="Titre2Car"/>
    <w:qFormat/>
    <w:rsid w:val="002953AC"/>
    <w:pPr>
      <w:keepNext/>
      <w:jc w:val="center"/>
      <w:outlineLvl w:val="1"/>
    </w:pPr>
    <w:rPr>
      <w:rFonts w:cs="Mudir MT"/>
      <w:b/>
      <w:bCs/>
      <w:szCs w:val="36"/>
    </w:rPr>
  </w:style>
  <w:style w:type="paragraph" w:styleId="Titre3">
    <w:name w:val="heading 3"/>
    <w:basedOn w:val="Normal"/>
    <w:next w:val="Normal"/>
    <w:link w:val="Titre3Car"/>
    <w:qFormat/>
    <w:rsid w:val="002953AC"/>
    <w:pPr>
      <w:keepNext/>
      <w:jc w:val="center"/>
      <w:outlineLvl w:val="2"/>
    </w:pPr>
    <w:rPr>
      <w:rFonts w:cs="Mudir MT"/>
      <w:b/>
      <w:bCs/>
      <w:szCs w:val="28"/>
    </w:rPr>
  </w:style>
  <w:style w:type="paragraph" w:styleId="Titre4">
    <w:name w:val="heading 4"/>
    <w:basedOn w:val="Normal"/>
    <w:next w:val="Normal"/>
    <w:link w:val="Titre4Car"/>
    <w:qFormat/>
    <w:rsid w:val="002953AC"/>
    <w:pPr>
      <w:keepNext/>
      <w:jc w:val="center"/>
      <w:outlineLvl w:val="3"/>
    </w:pPr>
    <w:rPr>
      <w:rFonts w:cs="Mudir MT"/>
      <w:b/>
      <w:bCs/>
      <w:sz w:val="36"/>
      <w:szCs w:val="36"/>
    </w:rPr>
  </w:style>
  <w:style w:type="paragraph" w:styleId="Titre5">
    <w:name w:val="heading 5"/>
    <w:basedOn w:val="Normal"/>
    <w:next w:val="Normal"/>
    <w:link w:val="Titre5Car"/>
    <w:qFormat/>
    <w:rsid w:val="002953AC"/>
    <w:pPr>
      <w:keepNext/>
      <w:outlineLvl w:val="4"/>
    </w:pPr>
    <w:rPr>
      <w:rFonts w:cs="Mudir MT"/>
      <w:b/>
      <w:bCs/>
      <w:sz w:val="28"/>
      <w:szCs w:val="28"/>
      <w:lang w:bidi="ar-TN"/>
    </w:rPr>
  </w:style>
  <w:style w:type="paragraph" w:styleId="Titre6">
    <w:name w:val="heading 6"/>
    <w:basedOn w:val="Normal"/>
    <w:next w:val="Normal"/>
    <w:link w:val="Titre6Car"/>
    <w:qFormat/>
    <w:rsid w:val="002953AC"/>
    <w:pPr>
      <w:keepNext/>
      <w:jc w:val="center"/>
      <w:outlineLvl w:val="5"/>
    </w:pPr>
    <w:rPr>
      <w:rFonts w:cs="Mudir MT"/>
      <w:b/>
      <w:bCs/>
      <w:sz w:val="28"/>
      <w:szCs w:val="28"/>
      <w:lang w:bidi="ar-TN"/>
    </w:rPr>
  </w:style>
  <w:style w:type="paragraph" w:styleId="Titre7">
    <w:name w:val="heading 7"/>
    <w:basedOn w:val="Normal"/>
    <w:next w:val="Normal"/>
    <w:link w:val="Titre7Car"/>
    <w:qFormat/>
    <w:rsid w:val="002953AC"/>
    <w:pPr>
      <w:keepNext/>
      <w:numPr>
        <w:numId w:val="1"/>
      </w:numPr>
      <w:ind w:right="0"/>
      <w:outlineLvl w:val="6"/>
    </w:pPr>
    <w:rPr>
      <w:rFonts w:cs="Mudir MT"/>
      <w:b/>
      <w:bCs/>
      <w:sz w:val="28"/>
      <w:szCs w:val="28"/>
      <w:lang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953AC"/>
    <w:rPr>
      <w:rFonts w:ascii="Times New Roman" w:eastAsia="Times New Roman" w:hAnsi="Times New Roman" w:cs="DecoType Thuluth"/>
      <w:b/>
      <w:bCs/>
      <w:noProof/>
      <w:sz w:val="24"/>
      <w:szCs w:val="24"/>
      <w:lang w:val="fr-FR" w:eastAsia="ar-SA" w:bidi="ar-TN"/>
    </w:rPr>
  </w:style>
  <w:style w:type="character" w:customStyle="1" w:styleId="Titre2Car">
    <w:name w:val="Titre 2 Car"/>
    <w:basedOn w:val="Policepardfaut"/>
    <w:link w:val="Titre2"/>
    <w:rsid w:val="002953AC"/>
    <w:rPr>
      <w:rFonts w:ascii="Times New Roman" w:eastAsia="Times New Roman" w:hAnsi="Times New Roman" w:cs="Mudir MT"/>
      <w:b/>
      <w:bCs/>
      <w:noProof/>
      <w:sz w:val="24"/>
      <w:szCs w:val="36"/>
      <w:lang w:val="fr-FR" w:eastAsia="ar-SA"/>
    </w:rPr>
  </w:style>
  <w:style w:type="character" w:customStyle="1" w:styleId="Titre3Car">
    <w:name w:val="Titre 3 Car"/>
    <w:basedOn w:val="Policepardfaut"/>
    <w:link w:val="Titre3"/>
    <w:rsid w:val="002953AC"/>
    <w:rPr>
      <w:rFonts w:ascii="Times New Roman" w:eastAsia="Times New Roman" w:hAnsi="Times New Roman" w:cs="Mudir MT"/>
      <w:b/>
      <w:bCs/>
      <w:noProof/>
      <w:sz w:val="24"/>
      <w:szCs w:val="28"/>
      <w:lang w:val="fr-FR" w:eastAsia="ar-SA"/>
    </w:rPr>
  </w:style>
  <w:style w:type="character" w:customStyle="1" w:styleId="Titre4Car">
    <w:name w:val="Titre 4 Car"/>
    <w:basedOn w:val="Policepardfaut"/>
    <w:link w:val="Titre4"/>
    <w:rsid w:val="002953AC"/>
    <w:rPr>
      <w:rFonts w:ascii="Times New Roman" w:eastAsia="Times New Roman" w:hAnsi="Times New Roman" w:cs="Mudir MT"/>
      <w:b/>
      <w:bCs/>
      <w:noProof/>
      <w:sz w:val="36"/>
      <w:szCs w:val="36"/>
      <w:lang w:val="fr-FR" w:eastAsia="ar-SA"/>
    </w:rPr>
  </w:style>
  <w:style w:type="character" w:customStyle="1" w:styleId="Titre5Car">
    <w:name w:val="Titre 5 Car"/>
    <w:basedOn w:val="Policepardfaut"/>
    <w:link w:val="Titre5"/>
    <w:rsid w:val="002953AC"/>
    <w:rPr>
      <w:rFonts w:ascii="Times New Roman" w:eastAsia="Times New Roman" w:hAnsi="Times New Roman" w:cs="Mudir MT"/>
      <w:b/>
      <w:bCs/>
      <w:noProof/>
      <w:sz w:val="28"/>
      <w:szCs w:val="28"/>
      <w:lang w:val="fr-FR" w:eastAsia="ar-SA" w:bidi="ar-TN"/>
    </w:rPr>
  </w:style>
  <w:style w:type="character" w:customStyle="1" w:styleId="Titre6Car">
    <w:name w:val="Titre 6 Car"/>
    <w:basedOn w:val="Policepardfaut"/>
    <w:link w:val="Titre6"/>
    <w:rsid w:val="002953AC"/>
    <w:rPr>
      <w:rFonts w:ascii="Times New Roman" w:eastAsia="Times New Roman" w:hAnsi="Times New Roman" w:cs="Mudir MT"/>
      <w:b/>
      <w:bCs/>
      <w:noProof/>
      <w:sz w:val="28"/>
      <w:szCs w:val="28"/>
      <w:lang w:val="fr-FR" w:eastAsia="ar-SA" w:bidi="ar-TN"/>
    </w:rPr>
  </w:style>
  <w:style w:type="character" w:customStyle="1" w:styleId="Titre7Car">
    <w:name w:val="Titre 7 Car"/>
    <w:basedOn w:val="Policepardfaut"/>
    <w:link w:val="Titre7"/>
    <w:rsid w:val="002953AC"/>
    <w:rPr>
      <w:rFonts w:ascii="Times New Roman" w:eastAsia="Times New Roman" w:hAnsi="Times New Roman" w:cs="Mudir MT"/>
      <w:b/>
      <w:bCs/>
      <w:noProof/>
      <w:sz w:val="28"/>
      <w:szCs w:val="28"/>
      <w:lang w:val="fr-FR" w:eastAsia="ar-SA" w:bidi="ar-TN"/>
    </w:rPr>
  </w:style>
  <w:style w:type="paragraph" w:styleId="Corpsdetexte2">
    <w:name w:val="Body Text 2"/>
    <w:basedOn w:val="Normal"/>
    <w:link w:val="Corpsdetexte2Car"/>
    <w:rsid w:val="002953AC"/>
    <w:rPr>
      <w:rFonts w:cs="Mudir MT"/>
      <w:b/>
      <w:bCs/>
      <w:sz w:val="28"/>
      <w:szCs w:val="28"/>
      <w:lang w:bidi="ar-TN"/>
    </w:rPr>
  </w:style>
  <w:style w:type="character" w:customStyle="1" w:styleId="Corpsdetexte2Car">
    <w:name w:val="Corps de texte 2 Car"/>
    <w:basedOn w:val="Policepardfaut"/>
    <w:link w:val="Corpsdetexte2"/>
    <w:rsid w:val="002953AC"/>
    <w:rPr>
      <w:rFonts w:ascii="Times New Roman" w:eastAsia="Times New Roman" w:hAnsi="Times New Roman" w:cs="Mudir MT"/>
      <w:b/>
      <w:bCs/>
      <w:noProof/>
      <w:sz w:val="28"/>
      <w:szCs w:val="28"/>
      <w:lang w:val="fr-FR" w:eastAsia="ar-SA" w:bidi="ar-T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CULTURE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aassidi</dc:creator>
  <cp:lastModifiedBy>Administrateur</cp:lastModifiedBy>
  <cp:revision>9</cp:revision>
  <dcterms:created xsi:type="dcterms:W3CDTF">2013-02-25T22:52:00Z</dcterms:created>
  <dcterms:modified xsi:type="dcterms:W3CDTF">2013-05-23T15:49:00Z</dcterms:modified>
</cp:coreProperties>
</file>