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AC" w:rsidRDefault="002953AC" w:rsidP="005B764A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2953AC" w:rsidRDefault="002953AC" w:rsidP="005B764A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>وزارة الثّقافة</w:t>
      </w:r>
    </w:p>
    <w:p w:rsidR="002953AC" w:rsidRDefault="002953AC" w:rsidP="0015667C">
      <w:pPr>
        <w:jc w:val="center"/>
        <w:rPr>
          <w:rtl/>
          <w:lang w:bidi="ar-TN"/>
        </w:rPr>
      </w:pPr>
      <w:r>
        <w:rPr>
          <w:rFonts w:cs="Mudir MT"/>
          <w:szCs w:val="36"/>
          <w:rtl/>
        </w:rPr>
        <w:t>ملحــــق عـــــدد</w:t>
      </w:r>
      <w:r w:rsidRPr="00DE2019">
        <w:rPr>
          <w:rFonts w:cs="Mudir MT"/>
          <w:szCs w:val="36"/>
          <w:u w:val="single"/>
          <w:rtl/>
        </w:rPr>
        <w:t xml:space="preserve"> </w:t>
      </w:r>
      <w:r w:rsidR="0015667C" w:rsidRPr="0015667C">
        <w:rPr>
          <w:rFonts w:cs="Simplified Arabic" w:hint="cs"/>
          <w:b/>
          <w:bCs/>
          <w:sz w:val="28"/>
          <w:szCs w:val="36"/>
          <w:rtl/>
        </w:rPr>
        <w:t>42</w:t>
      </w:r>
    </w:p>
    <w:p w:rsidR="002953AC" w:rsidRDefault="002953AC" w:rsidP="002953AC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2953AC" w:rsidRDefault="002953AC" w:rsidP="002953AC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2953AC" w:rsidRDefault="002953AC" w:rsidP="002953AC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2953AC" w:rsidRDefault="002953AC" w:rsidP="002953AC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953AC" w:rsidTr="004B40DB">
        <w:tc>
          <w:tcPr>
            <w:tcW w:w="10296" w:type="dxa"/>
          </w:tcPr>
          <w:p w:rsidR="002953AC" w:rsidRDefault="002953AC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2953AC" w:rsidTr="004B40DB">
        <w:tc>
          <w:tcPr>
            <w:tcW w:w="10296" w:type="dxa"/>
          </w:tcPr>
          <w:p w:rsidR="002953AC" w:rsidRDefault="002953AC" w:rsidP="003E4568">
            <w:pPr>
              <w:rPr>
                <w:rFonts w:cs="Mudir MT"/>
                <w:b/>
                <w:bCs/>
                <w:sz w:val="20"/>
                <w:szCs w:val="20"/>
                <w:rtl/>
                <w:lang w:bidi="ar-TN"/>
              </w:rPr>
            </w:pPr>
            <w:r w:rsidRPr="0015667C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EC16B4">
              <w:rPr>
                <w:rFonts w:cs="Mudir MT" w:hint="cs"/>
                <w:b/>
                <w:bCs/>
                <w:sz w:val="20"/>
                <w:szCs w:val="20"/>
                <w:rtl/>
                <w:lang w:bidi="ar-TN"/>
              </w:rPr>
              <w:t>15 سبتمبر 2001 .</w:t>
            </w:r>
          </w:p>
          <w:p w:rsidR="0015667C" w:rsidRDefault="0015667C" w:rsidP="0015667C">
            <w:pPr>
              <w:rPr>
                <w:rFonts w:cs="DecoType Thuluth"/>
              </w:rPr>
            </w:pPr>
          </w:p>
        </w:tc>
      </w:tr>
    </w:tbl>
    <w:p w:rsidR="002953AC" w:rsidRDefault="002953AC" w:rsidP="0015667C">
      <w:pPr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 المؤسسة : </w:t>
      </w:r>
      <w:r w:rsidR="00DE2019">
        <w:rPr>
          <w:rFonts w:cs="Mudir MT" w:hint="cs"/>
          <w:b/>
          <w:bCs/>
          <w:sz w:val="28"/>
          <w:szCs w:val="28"/>
          <w:rtl/>
          <w:lang w:bidi="ar-TN"/>
        </w:rPr>
        <w:t>وزارة</w:t>
      </w:r>
      <w:r w:rsidR="0015667C">
        <w:rPr>
          <w:rFonts w:cs="Mudir MT" w:hint="cs"/>
          <w:b/>
          <w:bCs/>
          <w:sz w:val="28"/>
          <w:szCs w:val="28"/>
          <w:rtl/>
          <w:lang w:bidi="ar-TN"/>
        </w:rPr>
        <w:t xml:space="preserve"> الثقافة ( إدارة الفنون الركحية).</w:t>
      </w:r>
    </w:p>
    <w:p w:rsidR="002953AC" w:rsidRDefault="002953AC" w:rsidP="0015667C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الفنون ال</w:t>
      </w:r>
      <w:r w:rsidR="0015667C">
        <w:rPr>
          <w:rFonts w:cs="Mudir MT" w:hint="cs"/>
          <w:b/>
          <w:bCs/>
          <w:sz w:val="28"/>
          <w:szCs w:val="28"/>
          <w:rtl/>
          <w:lang w:bidi="ar-TN"/>
        </w:rPr>
        <w:t>درامية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2953AC" w:rsidRDefault="002953AC" w:rsidP="002953AC">
      <w:pPr>
        <w:ind w:left="180"/>
        <w:rPr>
          <w:rFonts w:cs="Mudir MT"/>
          <w:b/>
          <w:bCs/>
          <w:sz w:val="28"/>
          <w:szCs w:val="28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إحداث الهياكل المحترفة لإنتاج الفنون الدرامية و ترويجها.</w:t>
      </w:r>
    </w:p>
    <w:p w:rsidR="00116685" w:rsidRDefault="00116685" w:rsidP="002953AC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953AC" w:rsidTr="004B40DB">
        <w:tc>
          <w:tcPr>
            <w:tcW w:w="10296" w:type="dxa"/>
          </w:tcPr>
          <w:p w:rsidR="002953AC" w:rsidRDefault="002953AC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2953AC" w:rsidTr="004B40DB">
        <w:tc>
          <w:tcPr>
            <w:tcW w:w="10296" w:type="dxa"/>
          </w:tcPr>
          <w:p w:rsidR="002953AC" w:rsidRDefault="002953AC" w:rsidP="002953AC">
            <w:pPr>
              <w:numPr>
                <w:ilvl w:val="0"/>
                <w:numId w:val="2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أن يكون محدث الهيكل أو من يشاركه فنانا أو فنيا مختصا في الفنون الدرامية و متحصلا على البطاقة المهنية لاحتراف مهن الفنون الدرامية و أن يكون احترف هذه المهنة لمدة لا تقل عن السنة.</w:t>
            </w:r>
          </w:p>
          <w:p w:rsidR="002953AC" w:rsidRDefault="00EC16B4" w:rsidP="002953AC">
            <w:pPr>
              <w:numPr>
                <w:ilvl w:val="0"/>
                <w:numId w:val="2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أن يأخذ الهيكل المحدث أ</w:t>
            </w:r>
            <w:r w:rsidR="002953A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حد الأشكال المنصوص عليها بمجلة الشركات التجارية و أن لا يقل رأس ماله عن الألف دينار.</w:t>
            </w:r>
          </w:p>
          <w:p w:rsidR="002953AC" w:rsidRDefault="002953AC" w:rsidP="002953AC">
            <w:pPr>
              <w:numPr>
                <w:ilvl w:val="0"/>
                <w:numId w:val="2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أن يلتزم محدث الهيكل بـــ : </w:t>
            </w:r>
          </w:p>
          <w:p w:rsidR="002953AC" w:rsidRDefault="002953AC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 xml:space="preserve">تشغيل فنانين و فنيين محترفين حاملين لبطاقة إحتراف مهن الفنون الدرامية و ذلك في      </w:t>
            </w:r>
          </w:p>
          <w:p w:rsidR="002953AC" w:rsidRDefault="002953A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         حدود الثلثين من مجموع الدراميين المشاركين في كل عمل يقوم بانجازه الهيكل و أن يتم </w:t>
            </w:r>
          </w:p>
          <w:p w:rsidR="002953AC" w:rsidRDefault="002953A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         تشغيل الفنانين و الفنيين بمقتضى عقد.</w:t>
            </w:r>
          </w:p>
          <w:p w:rsidR="002953AC" w:rsidRDefault="002953AC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أن يعمل الهيكل بفضاء ملائم مخصص للإنتاج الدرامي و ترويجه.</w:t>
            </w:r>
          </w:p>
          <w:p w:rsidR="002953AC" w:rsidRDefault="002953AC" w:rsidP="00623056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إيداع كراس شروط ممارسة الهياكل المحترفة لإنتاج الفنون الدرامية و ترويجها لنشاطها، ممضى من قبله، لدى إدارة الفنون الركحية و كذلك إعلام الإدارة المذكورة بتاريخ شروع الهيكل في ممارسة نشاطه قبل شهر من هذا الموعد </w:t>
            </w:r>
            <w:r w:rsidR="00623056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</w:tc>
      </w:tr>
    </w:tbl>
    <w:p w:rsidR="002953AC" w:rsidRDefault="002953AC" w:rsidP="002953AC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953AC" w:rsidTr="004B40DB">
        <w:tc>
          <w:tcPr>
            <w:tcW w:w="10296" w:type="dxa"/>
          </w:tcPr>
          <w:p w:rsidR="002953AC" w:rsidRDefault="002953AC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2953AC" w:rsidTr="004B40DB">
        <w:tc>
          <w:tcPr>
            <w:tcW w:w="10296" w:type="dxa"/>
          </w:tcPr>
          <w:p w:rsidR="00116685" w:rsidRDefault="00116685" w:rsidP="004B40DB">
            <w:pPr>
              <w:ind w:left="36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953AC" w:rsidRDefault="002953AC" w:rsidP="004B40DB">
            <w:pPr>
              <w:ind w:left="36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نظرا إلى أن هذه الخدمة لا تخضع إلى ترخيص مسبق فإن الباعث غير مطالب بتقديم سوى الوثائق التي ستطلبها منه السلط المكلفة بالمتابعة و المتعلقة بإثبات مطابقة مواصفات مشروعة لمقتضيات الأمر عدد 1986 لسنة 2001 المؤرخ في 27 أوت 2001 و المتعلق بضبط شروط إحداث الهياكل المحترفة لإنتاج الفنون الدرامية و ترويجها.</w:t>
            </w:r>
          </w:p>
        </w:tc>
      </w:tr>
    </w:tbl>
    <w:p w:rsidR="002953AC" w:rsidRDefault="002953AC" w:rsidP="002953AC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6"/>
        <w:gridCol w:w="3329"/>
        <w:gridCol w:w="1871"/>
      </w:tblGrid>
      <w:tr w:rsidR="002953AC" w:rsidTr="004B40DB">
        <w:trPr>
          <w:trHeight w:val="70"/>
        </w:trPr>
        <w:tc>
          <w:tcPr>
            <w:tcW w:w="4608" w:type="dxa"/>
          </w:tcPr>
          <w:p w:rsidR="002953AC" w:rsidRDefault="002953AC" w:rsidP="004B40DB">
            <w:pPr>
              <w:pStyle w:val="Titre4"/>
            </w:pPr>
            <w:r>
              <w:rPr>
                <w:rtl/>
              </w:rPr>
              <w:lastRenderedPageBreak/>
              <w:t>مراحــــــل الخـــدمـــــة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953AC" w:rsidRDefault="002953AC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1908" w:type="dxa"/>
          </w:tcPr>
          <w:p w:rsidR="002953AC" w:rsidRDefault="002953AC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2953AC" w:rsidTr="004B40DB">
        <w:tc>
          <w:tcPr>
            <w:tcW w:w="4608" w:type="dxa"/>
          </w:tcPr>
          <w:p w:rsidR="002953AC" w:rsidRDefault="002953AC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القيام بإجراءات بعث ا</w:t>
            </w:r>
            <w:r w:rsidR="00623056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لمشروع لدى     الإدارة المختصة حسب الحالة.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</w:t>
            </w:r>
          </w:p>
          <w:p w:rsidR="00623056" w:rsidRDefault="002953AC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إمضاء كراس الشروط و تسليمه إلى إدارة     الفنون الركحية التي يتعين إعلامها بتاريخ     الشروع في ممارسة النشاط . </w:t>
            </w:r>
          </w:p>
          <w:p w:rsidR="002953AC" w:rsidRDefault="002953AC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</w:tcPr>
          <w:p w:rsidR="002953AC" w:rsidRDefault="002953AC" w:rsidP="004B40DB">
            <w:pPr>
              <w:pStyle w:val="Titre7"/>
              <w:numPr>
                <w:ilvl w:val="0"/>
                <w:numId w:val="0"/>
              </w:numPr>
              <w:ind w:left="72" w:right="0"/>
              <w:rPr>
                <w:rtl/>
              </w:rPr>
            </w:pPr>
            <w:r>
              <w:rPr>
                <w:rFonts w:hint="cs"/>
                <w:rtl/>
              </w:rPr>
              <w:t>-  صاحب الهيكل</w:t>
            </w:r>
          </w:p>
          <w:p w:rsidR="002953AC" w:rsidRDefault="002953AC" w:rsidP="004B40DB">
            <w:pPr>
              <w:rPr>
                <w:rtl/>
                <w:lang w:bidi="ar-TN"/>
              </w:rPr>
            </w:pPr>
          </w:p>
          <w:p w:rsidR="002953AC" w:rsidRDefault="002953AC" w:rsidP="004B40DB">
            <w:pPr>
              <w:pStyle w:val="Titre5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SA"/>
              </w:rPr>
              <w:t>- صاحب الهيكل</w:t>
            </w:r>
          </w:p>
          <w:p w:rsidR="002953AC" w:rsidRDefault="002953AC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953AC" w:rsidRDefault="002953AC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2953AC" w:rsidRDefault="002953AC" w:rsidP="004B40DB">
            <w:pPr>
              <w:jc w:val="lowKashida"/>
              <w:rPr>
                <w:rFonts w:cs="Mudir MT"/>
                <w:b/>
                <w:bCs/>
                <w:rtl/>
                <w:lang w:bidi="ar-TN"/>
              </w:rPr>
            </w:pPr>
            <w:r>
              <w:rPr>
                <w:rFonts w:cs="Mudir MT" w:hint="cs"/>
                <w:b/>
                <w:bCs/>
                <w:rtl/>
                <w:lang w:bidi="ar-TN"/>
              </w:rPr>
              <w:t xml:space="preserve">يتوقف على صاحب     الهيكل وحده.             </w:t>
            </w:r>
          </w:p>
          <w:p w:rsidR="002953AC" w:rsidRDefault="002953AC" w:rsidP="004B40DB">
            <w:pPr>
              <w:jc w:val="lowKashida"/>
              <w:rPr>
                <w:rFonts w:cs="Mudir MT"/>
                <w:b/>
                <w:bCs/>
              </w:rPr>
            </w:pPr>
            <w:r>
              <w:rPr>
                <w:rFonts w:cs="Mudir MT" w:hint="cs"/>
                <w:b/>
                <w:bCs/>
                <w:rtl/>
                <w:lang w:bidi="ar-TN"/>
              </w:rPr>
              <w:t xml:space="preserve">يتوقف على صاحب     الهيكل وحده.               </w:t>
            </w:r>
          </w:p>
        </w:tc>
      </w:tr>
    </w:tbl>
    <w:p w:rsidR="002953AC" w:rsidRDefault="002953AC" w:rsidP="002953AC">
      <w:pPr>
        <w:rPr>
          <w:rFonts w:cs="DecoType Thuluth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953AC" w:rsidTr="004B40DB">
        <w:tc>
          <w:tcPr>
            <w:tcW w:w="10116" w:type="dxa"/>
          </w:tcPr>
          <w:p w:rsidR="002953AC" w:rsidRDefault="002953AC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2953AC" w:rsidTr="004B40DB">
        <w:tc>
          <w:tcPr>
            <w:tcW w:w="10116" w:type="dxa"/>
          </w:tcPr>
          <w:p w:rsidR="002953AC" w:rsidRDefault="002953AC" w:rsidP="00623056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29092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الاحداث حر مع احترام مقتضيات الأمر عدد 1986 لسنة 2001 المؤرخ في 27 أوت 2001 و لا تتدخل مصالح وزارة الثقافة إلا عند متابعة المشروع.</w:t>
            </w:r>
          </w:p>
        </w:tc>
      </w:tr>
    </w:tbl>
    <w:p w:rsidR="002953AC" w:rsidRDefault="002953AC" w:rsidP="002953AC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953AC" w:rsidTr="004B40DB">
        <w:tc>
          <w:tcPr>
            <w:tcW w:w="10116" w:type="dxa"/>
          </w:tcPr>
          <w:p w:rsidR="002953AC" w:rsidRDefault="002953AC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2953AC" w:rsidTr="004B40DB">
        <w:tc>
          <w:tcPr>
            <w:tcW w:w="10116" w:type="dxa"/>
          </w:tcPr>
          <w:p w:rsidR="00623056" w:rsidRDefault="00623056" w:rsidP="0029092C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المصلحة: </w:t>
            </w:r>
            <w:r w:rsidR="0029092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لا تتدخل أية مصلحة عند الإحداث</w:t>
            </w:r>
          </w:p>
        </w:tc>
      </w:tr>
    </w:tbl>
    <w:p w:rsidR="002953AC" w:rsidRDefault="002953AC" w:rsidP="002953AC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953AC" w:rsidTr="004B40DB">
        <w:tc>
          <w:tcPr>
            <w:tcW w:w="10296" w:type="dxa"/>
          </w:tcPr>
          <w:p w:rsidR="002953AC" w:rsidRDefault="002953AC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2953AC" w:rsidTr="004B40DB">
        <w:tc>
          <w:tcPr>
            <w:tcW w:w="10296" w:type="dxa"/>
          </w:tcPr>
          <w:p w:rsidR="002953AC" w:rsidRDefault="0029092C" w:rsidP="004B40DB">
            <w:pPr>
              <w:pStyle w:val="Titre6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</w:rPr>
              <w:t>تتوقف على صاحب الهيكل وحده.</w:t>
            </w:r>
          </w:p>
        </w:tc>
      </w:tr>
    </w:tbl>
    <w:p w:rsidR="002953AC" w:rsidRDefault="002953AC" w:rsidP="002953AC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953AC" w:rsidTr="004B40DB">
        <w:tc>
          <w:tcPr>
            <w:tcW w:w="10116" w:type="dxa"/>
          </w:tcPr>
          <w:p w:rsidR="002953AC" w:rsidRDefault="002953AC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المراجع التش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ع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ة و الترت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يب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ة</w:t>
            </w:r>
          </w:p>
        </w:tc>
      </w:tr>
      <w:tr w:rsidR="002953AC" w:rsidTr="004B40DB">
        <w:tc>
          <w:tcPr>
            <w:tcW w:w="10116" w:type="dxa"/>
          </w:tcPr>
          <w:p w:rsidR="00116685" w:rsidRDefault="00116685" w:rsidP="00116685">
            <w:pPr>
              <w:pStyle w:val="Titre7"/>
              <w:numPr>
                <w:ilvl w:val="0"/>
                <w:numId w:val="0"/>
              </w:numPr>
              <w:ind w:left="720"/>
            </w:pPr>
          </w:p>
          <w:p w:rsidR="00116685" w:rsidRDefault="00116685" w:rsidP="00EC16B4">
            <w:pPr>
              <w:pStyle w:val="Titre7"/>
            </w:pPr>
            <w:r>
              <w:rPr>
                <w:rFonts w:hint="cs"/>
                <w:rtl/>
              </w:rPr>
              <w:t xml:space="preserve">القانون عدد </w:t>
            </w:r>
            <w:r w:rsidR="00EC16B4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 xml:space="preserve"> لسنة </w:t>
            </w:r>
            <w:r w:rsidR="00EC16B4">
              <w:rPr>
                <w:rFonts w:hint="cs"/>
                <w:rtl/>
              </w:rPr>
              <w:t>1986</w:t>
            </w:r>
            <w:r>
              <w:rPr>
                <w:rFonts w:hint="cs"/>
                <w:rtl/>
              </w:rPr>
              <w:t xml:space="preserve"> المؤرخ في </w:t>
            </w:r>
            <w:r w:rsidR="00EC16B4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 xml:space="preserve"> فيفري </w:t>
            </w:r>
            <w:r w:rsidR="00EC16B4">
              <w:rPr>
                <w:rFonts w:hint="cs"/>
                <w:rtl/>
              </w:rPr>
              <w:t>1986</w:t>
            </w:r>
            <w:r>
              <w:rPr>
                <w:rFonts w:hint="cs"/>
                <w:rtl/>
              </w:rPr>
              <w:t xml:space="preserve"> المتعلق </w:t>
            </w:r>
            <w:r w:rsidR="00EC16B4">
              <w:rPr>
                <w:rFonts w:hint="cs"/>
                <w:rtl/>
              </w:rPr>
              <w:t>بتنظيم مهن الفنون الدرامية قائم تنقيحه خاصة بالقانون عدد 12 لسنة 2001 المؤرخ في 30 جانفي 2001 .</w:t>
            </w:r>
          </w:p>
          <w:p w:rsidR="00116685" w:rsidRDefault="00116685" w:rsidP="00EC16B4">
            <w:pPr>
              <w:pStyle w:val="Titre7"/>
            </w:pPr>
            <w:r>
              <w:rPr>
                <w:rFonts w:hint="cs"/>
                <w:rtl/>
              </w:rPr>
              <w:t xml:space="preserve">الأمر عدد </w:t>
            </w:r>
            <w:r w:rsidR="00EC16B4">
              <w:rPr>
                <w:rFonts w:hint="cs"/>
                <w:rtl/>
              </w:rPr>
              <w:t>1986</w:t>
            </w:r>
            <w:r>
              <w:rPr>
                <w:rFonts w:hint="cs"/>
                <w:rtl/>
              </w:rPr>
              <w:t xml:space="preserve"> لسنة </w:t>
            </w:r>
            <w:r w:rsidR="00EC16B4">
              <w:rPr>
                <w:rFonts w:hint="cs"/>
                <w:rtl/>
              </w:rPr>
              <w:t>2001</w:t>
            </w:r>
            <w:r>
              <w:rPr>
                <w:rFonts w:hint="cs"/>
                <w:rtl/>
              </w:rPr>
              <w:t xml:space="preserve"> المؤرخ في </w:t>
            </w:r>
            <w:r w:rsidR="00EC16B4">
              <w:rPr>
                <w:rFonts w:hint="cs"/>
                <w:rtl/>
              </w:rPr>
              <w:t>27</w:t>
            </w:r>
            <w:r>
              <w:rPr>
                <w:rFonts w:hint="cs"/>
                <w:rtl/>
              </w:rPr>
              <w:t xml:space="preserve"> </w:t>
            </w:r>
            <w:r w:rsidR="00EC16B4">
              <w:rPr>
                <w:rFonts w:hint="cs"/>
                <w:rtl/>
              </w:rPr>
              <w:t>أوت 2001</w:t>
            </w:r>
            <w:r>
              <w:rPr>
                <w:rFonts w:hint="cs"/>
                <w:rtl/>
              </w:rPr>
              <w:t xml:space="preserve"> ، المتعلق </w:t>
            </w:r>
            <w:r w:rsidR="00EC16B4">
              <w:rPr>
                <w:rFonts w:hint="cs"/>
                <w:rtl/>
              </w:rPr>
              <w:t>بضبط شروط إحداث الهياكل المحترفة لإنتاج الفنون الدرامية و ترويجها.</w:t>
            </w:r>
          </w:p>
          <w:p w:rsidR="002953AC" w:rsidRDefault="002953AC" w:rsidP="00116685">
            <w:pPr>
              <w:rPr>
                <w:rFonts w:cs="DecoType Thuluth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</w:p>
        </w:tc>
      </w:tr>
    </w:tbl>
    <w:p w:rsidR="002232D6" w:rsidRPr="002953AC" w:rsidRDefault="002232D6" w:rsidP="002953AC">
      <w:pPr>
        <w:jc w:val="right"/>
      </w:pPr>
    </w:p>
    <w:sectPr w:rsidR="002232D6" w:rsidRPr="002953AC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4B70"/>
    <w:multiLevelType w:val="hybridMultilevel"/>
    <w:tmpl w:val="5A8E5118"/>
    <w:lvl w:ilvl="0" w:tplc="0BC856B0">
      <w:start w:val="1"/>
      <w:numFmt w:val="arabicAlpha"/>
      <w:lvlText w:val="%1-"/>
      <w:lvlJc w:val="left"/>
      <w:pPr>
        <w:tabs>
          <w:tab w:val="num" w:pos="420"/>
        </w:tabs>
        <w:ind w:left="420" w:right="420" w:hanging="360"/>
      </w:pPr>
      <w:rPr>
        <w:rFonts w:hint="cs"/>
      </w:rPr>
    </w:lvl>
    <w:lvl w:ilvl="1" w:tplc="7390E7F0">
      <w:start w:val="1"/>
      <w:numFmt w:val="decimal"/>
      <w:lvlText w:val="%2-"/>
      <w:lvlJc w:val="left"/>
      <w:pPr>
        <w:tabs>
          <w:tab w:val="num" w:pos="1140"/>
        </w:tabs>
        <w:ind w:left="1140" w:right="1140" w:hanging="360"/>
      </w:pPr>
      <w:rPr>
        <w:rFonts w:cs="Mudir MT" w:hint="cs"/>
        <w:b/>
        <w:sz w:val="28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1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3AC"/>
    <w:rsid w:val="00116685"/>
    <w:rsid w:val="0015667C"/>
    <w:rsid w:val="002232D6"/>
    <w:rsid w:val="0029092C"/>
    <w:rsid w:val="002953AC"/>
    <w:rsid w:val="003E0A72"/>
    <w:rsid w:val="003E4568"/>
    <w:rsid w:val="005B764A"/>
    <w:rsid w:val="00622B27"/>
    <w:rsid w:val="00623056"/>
    <w:rsid w:val="006923DC"/>
    <w:rsid w:val="00726988"/>
    <w:rsid w:val="00735589"/>
    <w:rsid w:val="00854162"/>
    <w:rsid w:val="00A05A18"/>
    <w:rsid w:val="00DE2019"/>
    <w:rsid w:val="00EC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AC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2953AC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2953AC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2953AC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2953AC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2953AC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2953AC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2953AC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53AC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2953AC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2953AC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2953AC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2953AC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2953AC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2953AC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paragraph" w:styleId="Corpsdetexte2">
    <w:name w:val="Body Text 2"/>
    <w:basedOn w:val="Normal"/>
    <w:link w:val="Corpsdetexte2Car"/>
    <w:rsid w:val="002953AC"/>
    <w:rPr>
      <w:rFonts w:cs="Mudir MT"/>
      <w:b/>
      <w:bCs/>
      <w:sz w:val="28"/>
      <w:szCs w:val="28"/>
      <w:lang w:bidi="ar-TN"/>
    </w:rPr>
  </w:style>
  <w:style w:type="character" w:customStyle="1" w:styleId="Corpsdetexte2Car">
    <w:name w:val="Corps de texte 2 Car"/>
    <w:basedOn w:val="Policepardfaut"/>
    <w:link w:val="Corpsdetexte2"/>
    <w:rsid w:val="002953AC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9</cp:revision>
  <dcterms:created xsi:type="dcterms:W3CDTF">2013-02-25T22:52:00Z</dcterms:created>
  <dcterms:modified xsi:type="dcterms:W3CDTF">2013-05-23T15:49:00Z</dcterms:modified>
</cp:coreProperties>
</file>