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E" w:rsidRDefault="00B2611E" w:rsidP="00B2611E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B2611E" w:rsidRDefault="00B2611E" w:rsidP="00565093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  <w:r w:rsidR="000217FB">
        <w:rPr>
          <w:b w:val="0"/>
          <w:bCs w:val="0"/>
        </w:rPr>
        <w:t xml:space="preserve"> </w:t>
      </w:r>
    </w:p>
    <w:p w:rsidR="00B2611E" w:rsidRDefault="00B2611E" w:rsidP="00F75AD7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F75AD7">
        <w:rPr>
          <w:rFonts w:cs="Simplified Arabic" w:hint="cs"/>
          <w:sz w:val="28"/>
          <w:szCs w:val="36"/>
          <w:rtl/>
        </w:rPr>
        <w:t>51</w:t>
      </w:r>
    </w:p>
    <w:p w:rsidR="00B2611E" w:rsidRDefault="00B2611E" w:rsidP="00B2611E">
      <w:pPr>
        <w:spacing w:line="240" w:lineRule="exact"/>
        <w:rPr>
          <w:rtl/>
        </w:rPr>
      </w:pPr>
    </w:p>
    <w:p w:rsidR="00B2611E" w:rsidRDefault="00B2611E" w:rsidP="00B2611E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B2611E" w:rsidRDefault="00B2611E" w:rsidP="00B2611E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B2611E" w:rsidRDefault="00B2611E" w:rsidP="00B2611E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B2611E" w:rsidRDefault="00B2611E" w:rsidP="00B2611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2611E" w:rsidTr="004B40DB">
        <w:tc>
          <w:tcPr>
            <w:tcW w:w="10296" w:type="dxa"/>
          </w:tcPr>
          <w:p w:rsidR="00B2611E" w:rsidRDefault="00B2611E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B2611E" w:rsidTr="004B40DB">
        <w:tc>
          <w:tcPr>
            <w:tcW w:w="10296" w:type="dxa"/>
          </w:tcPr>
          <w:p w:rsidR="00B2611E" w:rsidRDefault="00B2611E" w:rsidP="004B40DB">
            <w:pPr>
              <w:rPr>
                <w:rFonts w:cs="DecoType Thuluth"/>
                <w:rtl/>
                <w:lang w:bidi="ar-TN"/>
              </w:rPr>
            </w:pPr>
          </w:p>
          <w:p w:rsidR="00B2611E" w:rsidRPr="00F75AD7" w:rsidRDefault="00B2611E" w:rsidP="00D62CCF">
            <w:pPr>
              <w:rPr>
                <w:rFonts w:cs="DecoType Thuluth"/>
              </w:rPr>
            </w:pPr>
            <w:r w:rsidRPr="00F75AD7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F75AD7" w:rsidRPr="00F75AD7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</w:tc>
      </w:tr>
    </w:tbl>
    <w:p w:rsidR="00B2611E" w:rsidRDefault="00B2611E" w:rsidP="00B2611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B2611E" w:rsidRDefault="00B2611E" w:rsidP="00F75AD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0217FB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التكوين و الرسكلة</w:t>
      </w:r>
      <w:r w:rsidR="000217FB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B2611E" w:rsidRDefault="00B2611E" w:rsidP="00007BF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التكوين في </w:t>
      </w:r>
      <w:r w:rsidR="00007BF2">
        <w:rPr>
          <w:rFonts w:cs="Mudir MT" w:hint="cs"/>
          <w:b/>
          <w:bCs/>
          <w:sz w:val="28"/>
          <w:szCs w:val="28"/>
          <w:rtl/>
          <w:lang w:bidi="ar-TN"/>
        </w:rPr>
        <w:t>مجال</w:t>
      </w:r>
      <w:r w:rsidR="00007BF2">
        <w:rPr>
          <w:rFonts w:cs="Mudir MT"/>
          <w:b/>
          <w:bCs/>
          <w:sz w:val="28"/>
          <w:szCs w:val="28"/>
          <w:lang w:bidi="ar-TN"/>
        </w:rPr>
        <w:t xml:space="preserve"> </w:t>
      </w:r>
      <w:r w:rsidR="00007BF2">
        <w:rPr>
          <w:rFonts w:hint="cs"/>
          <w:b/>
          <w:bCs/>
          <w:sz w:val="28"/>
          <w:szCs w:val="28"/>
          <w:rtl/>
          <w:lang w:bidi="ar-TN"/>
        </w:rPr>
        <w:t xml:space="preserve"> الفنون 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</w:t>
      </w:r>
    </w:p>
    <w:p w:rsidR="00B2611E" w:rsidRDefault="00B2611E" w:rsidP="00B2611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إحداث هيكل تكوين خاص.</w:t>
      </w:r>
    </w:p>
    <w:p w:rsidR="00B2611E" w:rsidRDefault="00B2611E" w:rsidP="00B2611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2611E" w:rsidTr="004B40DB">
        <w:tc>
          <w:tcPr>
            <w:tcW w:w="10296" w:type="dxa"/>
          </w:tcPr>
          <w:p w:rsidR="00B2611E" w:rsidRDefault="00B2611E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B2611E" w:rsidTr="004B40DB">
        <w:tc>
          <w:tcPr>
            <w:tcW w:w="10296" w:type="dxa"/>
          </w:tcPr>
          <w:p w:rsidR="00B2611E" w:rsidRDefault="00B2611E" w:rsidP="004B40DB">
            <w:pPr>
              <w:rPr>
                <w:rFonts w:cs="DecoType Thuluth"/>
                <w:rtl/>
                <w:lang w:bidi="ar-TN"/>
              </w:rPr>
            </w:pPr>
          </w:p>
          <w:p w:rsidR="00B2611E" w:rsidRDefault="00B2611E" w:rsidP="00F75AD7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تخضع هذه الخدمة إلى مقتضيات كراس  شروط</w:t>
            </w:r>
            <w:r w:rsidR="00F75AD7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مشترك بين وزراء التكوين المهني و التشغيل و الفلاحة و الصحة العمومية و السياحة و الترفيه و الصناعات التقليدية و النقل و الثقافة.</w:t>
            </w:r>
          </w:p>
          <w:p w:rsidR="00B2611E" w:rsidRDefault="00B2611E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B2611E" w:rsidRDefault="00B2611E" w:rsidP="00B2611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2611E" w:rsidTr="004B40DB">
        <w:tc>
          <w:tcPr>
            <w:tcW w:w="10296" w:type="dxa"/>
          </w:tcPr>
          <w:p w:rsidR="00B2611E" w:rsidRDefault="00B2611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التشريعية و الترتيبية</w:t>
            </w:r>
          </w:p>
        </w:tc>
      </w:tr>
      <w:tr w:rsidR="00B2611E" w:rsidTr="004B40DB">
        <w:tc>
          <w:tcPr>
            <w:tcW w:w="10296" w:type="dxa"/>
          </w:tcPr>
          <w:p w:rsidR="00B2611E" w:rsidRDefault="00B2611E" w:rsidP="004B40DB">
            <w:pPr>
              <w:rPr>
                <w:rFonts w:cs="DecoType Thuluth"/>
                <w:rtl/>
                <w:lang w:bidi="ar-TN"/>
              </w:rPr>
            </w:pPr>
          </w:p>
          <w:p w:rsidR="00B2611E" w:rsidRDefault="00B2611E" w:rsidP="00F75AD7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القرار المشترك بين وزراء التكوين المهني و التشغيل و الفلاحة و الصحة العمومية و السياحة و الترفيه و الصناعات التقليدية و النقل و الثقافة، المؤرخ في 12 سبتمبر 2001 و المتعلق بالمصادقة على كراس الشروط المتعلق بضبط قواعد إحداث هياكل التكوين الخاصة و سيرها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B2611E" w:rsidRDefault="00B2611E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B2611E" w:rsidRDefault="00B2611E" w:rsidP="00B2611E">
      <w:pPr>
        <w:rPr>
          <w:rFonts w:cs="DecoType Thuluth"/>
          <w:szCs w:val="28"/>
          <w:rtl/>
        </w:rPr>
      </w:pPr>
      <w:r>
        <w:rPr>
          <w:rFonts w:cs="DecoType Thuluth" w:hint="cs"/>
          <w:szCs w:val="28"/>
          <w:rtl/>
          <w:lang w:bidi="ar-TN"/>
        </w:rPr>
        <w:t xml:space="preserve">  </w:t>
      </w:r>
      <w:r>
        <w:rPr>
          <w:rFonts w:cs="DecoType Thuluth" w:hint="cs"/>
          <w:szCs w:val="28"/>
          <w:rtl/>
        </w:rPr>
        <w:t xml:space="preserve">      </w:t>
      </w:r>
    </w:p>
    <w:sectPr w:rsidR="00B2611E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11E"/>
    <w:rsid w:val="00007BF2"/>
    <w:rsid w:val="000217FB"/>
    <w:rsid w:val="0003112C"/>
    <w:rsid w:val="0004486F"/>
    <w:rsid w:val="002232D6"/>
    <w:rsid w:val="00560D9E"/>
    <w:rsid w:val="00565093"/>
    <w:rsid w:val="006C5CC2"/>
    <w:rsid w:val="00B2611E"/>
    <w:rsid w:val="00B55225"/>
    <w:rsid w:val="00CE1059"/>
    <w:rsid w:val="00D62CCF"/>
    <w:rsid w:val="00D714B5"/>
    <w:rsid w:val="00F7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1E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2611E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B2611E"/>
    <w:pPr>
      <w:keepNext/>
      <w:jc w:val="center"/>
      <w:outlineLvl w:val="1"/>
    </w:pPr>
    <w:rPr>
      <w:rFonts w:cs="Mudir MT"/>
      <w:b/>
      <w:bCs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611E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B2611E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>CULTURE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7</cp:revision>
  <dcterms:created xsi:type="dcterms:W3CDTF">2013-02-25T22:46:00Z</dcterms:created>
  <dcterms:modified xsi:type="dcterms:W3CDTF">2013-04-04T21:25:00Z</dcterms:modified>
</cp:coreProperties>
</file>